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C4B1" w14:textId="77777777" w:rsidR="001256B2" w:rsidRDefault="001256B2" w:rsidP="00466DB9">
      <w:pPr>
        <w:pStyle w:val="NormlWeb"/>
        <w:spacing w:before="120" w:beforeAutospacing="0" w:after="0" w:afterAutospacing="0"/>
        <w:jc w:val="center"/>
        <w:rPr>
          <w:rStyle w:val="Kiemels2"/>
          <w:sz w:val="28"/>
        </w:rPr>
      </w:pPr>
      <w:r w:rsidRPr="00746D93">
        <w:rPr>
          <w:rStyle w:val="Kiemels2"/>
          <w:sz w:val="28"/>
        </w:rPr>
        <w:t xml:space="preserve">Agrárdigitalizációs </w:t>
      </w:r>
      <w:r w:rsidR="006E4B0C" w:rsidRPr="00746D93">
        <w:rPr>
          <w:rStyle w:val="Kiemels2"/>
          <w:sz w:val="28"/>
        </w:rPr>
        <w:t>s</w:t>
      </w:r>
      <w:r w:rsidR="00D755EF" w:rsidRPr="00746D93">
        <w:rPr>
          <w:rStyle w:val="Kiemels2"/>
          <w:sz w:val="28"/>
        </w:rPr>
        <w:t xml:space="preserve">zakmai </w:t>
      </w:r>
      <w:r w:rsidR="006E4B0C" w:rsidRPr="00746D93">
        <w:rPr>
          <w:rStyle w:val="Kiemels2"/>
          <w:sz w:val="28"/>
        </w:rPr>
        <w:t>k</w:t>
      </w:r>
      <w:r w:rsidRPr="00746D93">
        <w:rPr>
          <w:rStyle w:val="Kiemels2"/>
          <w:sz w:val="28"/>
        </w:rPr>
        <w:t>onferencia</w:t>
      </w:r>
      <w:r w:rsidR="00D755EF" w:rsidRPr="00746D93">
        <w:rPr>
          <w:rStyle w:val="Kiemels2"/>
          <w:sz w:val="28"/>
        </w:rPr>
        <w:t xml:space="preserve"> az OMÉK-</w:t>
      </w:r>
      <w:proofErr w:type="spellStart"/>
      <w:r w:rsidR="00D755EF" w:rsidRPr="00746D93">
        <w:rPr>
          <w:rStyle w:val="Kiemels2"/>
          <w:sz w:val="28"/>
        </w:rPr>
        <w:t>on</w:t>
      </w:r>
      <w:proofErr w:type="spellEnd"/>
    </w:p>
    <w:p w14:paraId="50D08993" w14:textId="77777777" w:rsidR="00466DB9" w:rsidRPr="00466DB9" w:rsidRDefault="00466DB9" w:rsidP="00466DB9">
      <w:pPr>
        <w:pStyle w:val="NormlWeb"/>
        <w:spacing w:before="120" w:beforeAutospacing="0" w:after="0" w:afterAutospacing="0"/>
        <w:jc w:val="center"/>
      </w:pPr>
    </w:p>
    <w:p w14:paraId="6B3AACFC" w14:textId="77777777" w:rsidR="00D96157" w:rsidRPr="00746D93" w:rsidRDefault="001256B2" w:rsidP="00054D53">
      <w:pPr>
        <w:pStyle w:val="NormlWeb"/>
        <w:spacing w:before="120" w:beforeAutospacing="0" w:after="120" w:afterAutospacing="0"/>
        <w:jc w:val="both"/>
        <w:rPr>
          <w:b/>
        </w:rPr>
      </w:pPr>
      <w:r w:rsidRPr="00746D93">
        <w:rPr>
          <w:b/>
        </w:rPr>
        <w:t xml:space="preserve">A mezőgazdaság digitalizációja az egyik legizgalmasabb és leggyorsabban fejlődő terület napjainkban. </w:t>
      </w:r>
      <w:r w:rsidR="00BC0097" w:rsidRPr="00746D93">
        <w:rPr>
          <w:b/>
        </w:rPr>
        <w:t xml:space="preserve">A folyamatos fejlődés szükségessé teszi, hogy a gazdák naprakész információkkal rendelkezzenek a legújabb trendekről, valamint elérhető technológiai újdonságokról, </w:t>
      </w:r>
      <w:r w:rsidR="006853D5">
        <w:rPr>
          <w:b/>
        </w:rPr>
        <w:t xml:space="preserve">ezért </w:t>
      </w:r>
      <w:r w:rsidR="00BC0097" w:rsidRPr="00746D93">
        <w:rPr>
          <w:b/>
        </w:rPr>
        <w:t>egy rendhagyó szakmai konferenciára kerül sor az OMÉK keretein belül.</w:t>
      </w:r>
    </w:p>
    <w:p w14:paraId="450B1E8E" w14:textId="77777777" w:rsidR="00D755EF" w:rsidRDefault="00D755EF" w:rsidP="00B91788">
      <w:pPr>
        <w:pStyle w:val="NormlWeb"/>
        <w:spacing w:before="240" w:beforeAutospacing="0" w:after="240" w:afterAutospacing="0" w:line="276" w:lineRule="auto"/>
        <w:jc w:val="both"/>
      </w:pPr>
      <w:r>
        <w:t>A</w:t>
      </w:r>
      <w:r w:rsidR="006853D5">
        <w:t>z Agrárminisztérium 2025. szeptember 18-án délután, az OMÉK nyitónapján rendezi meg</w:t>
      </w:r>
      <w:r>
        <w:t xml:space="preserve"> a </w:t>
      </w:r>
      <w:r w:rsidRPr="00F36E60">
        <w:rPr>
          <w:b/>
        </w:rPr>
        <w:t>„Smart Technológia, Zöld jövő – Modernizációs megoldások az agrárium szolgálatában”</w:t>
      </w:r>
      <w:r>
        <w:t xml:space="preserve"> elnevezésű </w:t>
      </w:r>
      <w:r w:rsidR="006853D5">
        <w:t xml:space="preserve">rendhagyó </w:t>
      </w:r>
      <w:r>
        <w:t>konferenciá</w:t>
      </w:r>
      <w:r w:rsidR="006853D5">
        <w:t>já</w:t>
      </w:r>
      <w:r>
        <w:t>t</w:t>
      </w:r>
      <w:r w:rsidR="006853D5">
        <w:t>.</w:t>
      </w:r>
      <w:r>
        <w:t xml:space="preserve"> A konferencia célja, hogy átfogó képet adjon az agrárdigitalizáció aktuális irányairól, lehetőségeiről és jó gyakorlatairól, különös tekintettel </w:t>
      </w:r>
      <w:r w:rsidR="00F36E60">
        <w:t>a hazai és</w:t>
      </w:r>
      <w:r>
        <w:t xml:space="preserve"> európai trendekre. A rendezvény keretében megvitatásra kerül</w:t>
      </w:r>
      <w:r w:rsidR="00F36E60">
        <w:t>nek olyan égető témák</w:t>
      </w:r>
      <w:r>
        <w:t>,</w:t>
      </w:r>
      <w:r w:rsidR="00F36E60">
        <w:t xml:space="preserve"> mint</w:t>
      </w:r>
      <w:r>
        <w:t xml:space="preserve"> hogy merre tart a mezőgazdaság digitalizációja és milyen innovációk formálják a (közel)jövő agráriumát.</w:t>
      </w:r>
    </w:p>
    <w:p w14:paraId="56A013B6" w14:textId="77777777" w:rsidR="00D755EF" w:rsidRDefault="00D755EF" w:rsidP="00B91788">
      <w:pPr>
        <w:pStyle w:val="NormlWeb"/>
        <w:spacing w:before="240" w:beforeAutospacing="0" w:after="240" w:afterAutospacing="0" w:line="276" w:lineRule="auto"/>
        <w:jc w:val="both"/>
      </w:pPr>
      <w:r>
        <w:t xml:space="preserve">A </w:t>
      </w:r>
      <w:r w:rsidR="006140A4">
        <w:t>rendezvény</w:t>
      </w:r>
      <w:r>
        <w:t xml:space="preserve"> fókuszában a digitalizáció és innováció kapcsolata</w:t>
      </w:r>
      <w:r w:rsidR="00EC4481">
        <w:t xml:space="preserve"> áll</w:t>
      </w:r>
      <w:r>
        <w:t>, valamint e</w:t>
      </w:r>
      <w:r w:rsidR="00EC4481">
        <w:t>zek gyakorlati megközelítése</w:t>
      </w:r>
      <w:r>
        <w:t>: hogyan lehet ezeket a folyamatokat összehangolva alkalmazni a mezőgazdasági hatékonyság, fenntarthatóság, versenyképesség és a sikeres generáció</w:t>
      </w:r>
      <w:r w:rsidR="00F36E60">
        <w:t>s megújulás</w:t>
      </w:r>
      <w:r>
        <w:t xml:space="preserve"> érdekében. Az esemény kiváló lehetőséget biztosít továbbá arra is, hogy a Közös Agrárpolitika 2023-2027 közötti időszakára von</w:t>
      </w:r>
      <w:r w:rsidR="00433DEF">
        <w:t>atkozó eddigi tapasztalatokat</w:t>
      </w:r>
      <w:r>
        <w:t xml:space="preserve"> tárgyalja.</w:t>
      </w:r>
    </w:p>
    <w:p w14:paraId="56211D0F" w14:textId="77777777" w:rsidR="001256B2" w:rsidRDefault="001256B2" w:rsidP="00B91788">
      <w:pPr>
        <w:pStyle w:val="NormlWeb"/>
        <w:spacing w:before="240" w:beforeAutospacing="0" w:after="240" w:afterAutospacing="0" w:line="276" w:lineRule="auto"/>
        <w:jc w:val="both"/>
      </w:pPr>
      <w:r>
        <w:t xml:space="preserve">A </w:t>
      </w:r>
      <w:r w:rsidR="00433DEF">
        <w:t xml:space="preserve">szakmai közönség érdekes </w:t>
      </w:r>
      <w:r w:rsidR="006140A4">
        <w:t xml:space="preserve">előadások és kerekasztal beszélgetések keretében </w:t>
      </w:r>
      <w:r>
        <w:t xml:space="preserve">különféle </w:t>
      </w:r>
      <w:r w:rsidRPr="006140A4">
        <w:rPr>
          <w:rStyle w:val="Kiemels2"/>
          <w:b w:val="0"/>
        </w:rPr>
        <w:t>jó gyakorlatokat</w:t>
      </w:r>
      <w:r w:rsidR="00D8165A">
        <w:rPr>
          <w:rStyle w:val="Kiemels2"/>
          <w:b w:val="0"/>
        </w:rPr>
        <w:t xml:space="preserve"> ismerhet</w:t>
      </w:r>
      <w:r w:rsidR="00433DEF">
        <w:rPr>
          <w:rStyle w:val="Kiemels2"/>
          <w:b w:val="0"/>
        </w:rPr>
        <w:t xml:space="preserve"> meg</w:t>
      </w:r>
      <w:r w:rsidRPr="006140A4">
        <w:t>, amelyek</w:t>
      </w:r>
      <w:r w:rsidR="006853D5">
        <w:t xml:space="preserve"> érintik a szántóföldi növénytermesztést, állattenyésztést, valamint a kertészeti ágazatot is.</w:t>
      </w:r>
      <w:r w:rsidR="006140A4" w:rsidRPr="006140A4">
        <w:t xml:space="preserve"> </w:t>
      </w:r>
      <w:r w:rsidRPr="006140A4">
        <w:t xml:space="preserve">A </w:t>
      </w:r>
      <w:r w:rsidRPr="006140A4">
        <w:rPr>
          <w:rStyle w:val="Kiemels2"/>
          <w:b w:val="0"/>
        </w:rPr>
        <w:t>kerekasztal beszélgetés</w:t>
      </w:r>
      <w:r w:rsidR="00433DEF">
        <w:rPr>
          <w:rStyle w:val="Kiemels2"/>
          <w:b w:val="0"/>
        </w:rPr>
        <w:t>ek</w:t>
      </w:r>
      <w:r w:rsidRPr="006140A4">
        <w:t xml:space="preserve"> során a legfrisse</w:t>
      </w:r>
      <w:r w:rsidR="00D8165A">
        <w:t>bb tapasztalatok és sikeres együttműködések</w:t>
      </w:r>
      <w:r w:rsidR="00433DEF">
        <w:t xml:space="preserve"> kerülnek </w:t>
      </w:r>
      <w:r w:rsidR="006853D5">
        <w:t>bemutatásra</w:t>
      </w:r>
      <w:r>
        <w:t>, hogy a résztvevők számára kézzelfogható, ad</w:t>
      </w:r>
      <w:r w:rsidR="00D8165A">
        <w:t>aptálható megoldásokat kínáljon</w:t>
      </w:r>
      <w:r>
        <w:t>.</w:t>
      </w:r>
    </w:p>
    <w:p w14:paraId="4F64B086" w14:textId="77777777" w:rsidR="00F10176" w:rsidRDefault="003D4556" w:rsidP="00B91788">
      <w:pPr>
        <w:pStyle w:val="NormlWeb"/>
        <w:spacing w:before="240" w:beforeAutospacing="0" w:after="240" w:afterAutospacing="0" w:line="276" w:lineRule="auto"/>
        <w:jc w:val="both"/>
      </w:pPr>
      <w:r>
        <w:t xml:space="preserve">Mindemellett pedig a generációs megújulás kihívásai és megoldási lehetőségei is megvitatásra kerülnek, hogy </w:t>
      </w:r>
      <w:r w:rsidR="00F10176">
        <w:t>az agrárdigitalizáció</w:t>
      </w:r>
      <w:r w:rsidR="00D8165A">
        <w:t xml:space="preserve"> milyen módon</w:t>
      </w:r>
      <w:r w:rsidR="00F10176">
        <w:t xml:space="preserve"> segítheti elő a generációk között</w:t>
      </w:r>
      <w:r w:rsidR="006853D5">
        <w:t>i</w:t>
      </w:r>
      <w:r w:rsidR="00F10176">
        <w:t xml:space="preserve"> együttműködést és tudásátadást. </w:t>
      </w:r>
    </w:p>
    <w:p w14:paraId="64D4E9FB" w14:textId="77777777" w:rsidR="001256B2" w:rsidRDefault="003D4556" w:rsidP="00B91788">
      <w:pPr>
        <w:pStyle w:val="NormlWeb"/>
        <w:spacing w:before="240" w:beforeAutospacing="0" w:after="240" w:afterAutospacing="0" w:line="276" w:lineRule="auto"/>
        <w:jc w:val="both"/>
      </w:pPr>
      <w:r w:rsidRPr="003D4556">
        <w:rPr>
          <w:rStyle w:val="Kiemels2"/>
          <w:b w:val="0"/>
        </w:rPr>
        <w:t>Az e</w:t>
      </w:r>
      <w:r w:rsidR="001256B2" w:rsidRPr="003D4556">
        <w:rPr>
          <w:rStyle w:val="Kiemels2"/>
          <w:b w:val="0"/>
        </w:rPr>
        <w:t>semény célja</w:t>
      </w:r>
      <w:r w:rsidR="001256B2" w:rsidRPr="003D4556">
        <w:rPr>
          <w:b/>
        </w:rPr>
        <w:t>,</w:t>
      </w:r>
      <w:r w:rsidR="001256B2">
        <w:t xml:space="preserve"> hogy </w:t>
      </w:r>
      <w:r>
        <w:t>a</w:t>
      </w:r>
      <w:r w:rsidR="001256B2">
        <w:t>z itt megszerzett információk valós segítséget nyújt</w:t>
      </w:r>
      <w:r>
        <w:t>sa</w:t>
      </w:r>
      <w:r w:rsidR="001256B2">
        <w:t>nak a gazdálkodók számára a fejlesztési irányok meghatározásában és a jövő</w:t>
      </w:r>
      <w:r w:rsidR="006E4B0C">
        <w:t xml:space="preserve">re vonatkozó </w:t>
      </w:r>
      <w:r w:rsidR="006853D5">
        <w:t>elképzeléseik</w:t>
      </w:r>
      <w:r w:rsidR="001256B2">
        <w:t xml:space="preserve"> kidolgozásában.</w:t>
      </w:r>
    </w:p>
    <w:p w14:paraId="57213233" w14:textId="77777777" w:rsidR="001256B2" w:rsidRDefault="001256B2" w:rsidP="00054D53">
      <w:pPr>
        <w:pStyle w:val="NormlWeb"/>
        <w:jc w:val="both"/>
      </w:pPr>
      <w:r>
        <w:rPr>
          <w:rStyle w:val="Kiemels2"/>
        </w:rPr>
        <w:t xml:space="preserve">Ne hagyja ki </w:t>
      </w:r>
      <w:r w:rsidR="003D4556">
        <w:rPr>
          <w:rStyle w:val="Kiemels2"/>
        </w:rPr>
        <w:t>ezt a lehetőséget és vegyen</w:t>
      </w:r>
      <w:r>
        <w:rPr>
          <w:rStyle w:val="Kiemels2"/>
        </w:rPr>
        <w:t xml:space="preserve"> részt </w:t>
      </w:r>
      <w:r w:rsidR="003D4556">
        <w:rPr>
          <w:rStyle w:val="Kiemels2"/>
        </w:rPr>
        <w:t>Ön is</w:t>
      </w:r>
      <w:r>
        <w:rPr>
          <w:rStyle w:val="Kiemels2"/>
        </w:rPr>
        <w:t xml:space="preserve"> a mezőgazdaság jövőjét formáló eseményen!</w:t>
      </w:r>
    </w:p>
    <w:p w14:paraId="2F8FBD93" w14:textId="77777777" w:rsidR="00B92FEF" w:rsidRDefault="00B92FEF"/>
    <w:sectPr w:rsidR="00B92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6B2"/>
    <w:rsid w:val="00054D53"/>
    <w:rsid w:val="001256B2"/>
    <w:rsid w:val="001E49B7"/>
    <w:rsid w:val="003D4556"/>
    <w:rsid w:val="00433DEF"/>
    <w:rsid w:val="00466DB9"/>
    <w:rsid w:val="00472D30"/>
    <w:rsid w:val="004B628D"/>
    <w:rsid w:val="00590103"/>
    <w:rsid w:val="006140A4"/>
    <w:rsid w:val="006853D5"/>
    <w:rsid w:val="00690799"/>
    <w:rsid w:val="006E4B0C"/>
    <w:rsid w:val="00746D93"/>
    <w:rsid w:val="008411C9"/>
    <w:rsid w:val="00B91788"/>
    <w:rsid w:val="00B92FEF"/>
    <w:rsid w:val="00BC0097"/>
    <w:rsid w:val="00D353A1"/>
    <w:rsid w:val="00D755EF"/>
    <w:rsid w:val="00D8165A"/>
    <w:rsid w:val="00D96157"/>
    <w:rsid w:val="00EC4481"/>
    <w:rsid w:val="00F10176"/>
    <w:rsid w:val="00F3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AADE"/>
  <w15:chartTrackingRefBased/>
  <w15:docId w15:val="{BC28DA87-43BC-4E66-9C12-D9181CF7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2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25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Levente Elemér</dc:creator>
  <cp:keywords/>
  <dc:description/>
  <cp:lastModifiedBy>Varjú Krisztián</cp:lastModifiedBy>
  <cp:revision>2</cp:revision>
  <dcterms:created xsi:type="dcterms:W3CDTF">2025-09-12T09:26:00Z</dcterms:created>
  <dcterms:modified xsi:type="dcterms:W3CDTF">2025-09-12T09:26:00Z</dcterms:modified>
</cp:coreProperties>
</file>